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森林病虫害</w:t>
      </w:r>
    </w:p>
    <w:p>
      <w:pPr>
        <w:tabs>
          <w:tab w:val="left" w:pos="2865"/>
        </w:tabs>
        <w:jc w:val="center"/>
        <w:rPr>
          <w:rFonts w:hint="default" w:ascii="宋体" w:eastAsia="宋体"/>
          <w:b/>
          <w:sz w:val="72"/>
          <w:szCs w:val="72"/>
          <w:lang w:val="en-US" w:eastAsia="zh-CN"/>
        </w:rPr>
      </w:pPr>
      <w:bookmarkStart w:id="0" w:name="_GoBack"/>
      <w:bookmarkEnd w:id="0"/>
      <w:r>
        <w:rPr>
          <w:rFonts w:hint="eastAsia" w:ascii="宋体" w:hAnsi="宋体"/>
          <w:b/>
          <w:sz w:val="72"/>
          <w:szCs w:val="72"/>
          <w:lang w:val="en-US" w:eastAsia="zh-CN"/>
        </w:rPr>
        <w:t>防治中心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宋体" w:hAnsi="宋体" w:eastAsia="宋体" w:cs="宋体"/>
          <w:b w:val="0"/>
          <w:bCs w:val="0"/>
          <w:sz w:val="32"/>
        </w:rPr>
      </w:pPr>
      <w:r>
        <w:rPr>
          <w:rFonts w:hint="eastAsia" w:ascii="宋体" w:hAnsi="宋体" w:eastAsia="宋体" w:cs="宋体"/>
          <w:b w:val="0"/>
          <w:bCs w:val="0"/>
          <w:sz w:val="32"/>
          <w:lang w:val="en-US" w:eastAsia="zh-CN"/>
        </w:rPr>
        <w:t>梨树县森林病虫害防治中心职责，为林业发展提供病虫防治检疫保障、森林病虫鼠害防治管理、疫情预测预报、检疫与执法、疫情防治与检疫技术培训、技术开发与推广、防治与检疫宣传。</w:t>
      </w:r>
    </w:p>
    <w:p>
      <w:pPr>
        <w:ind w:left="1350"/>
        <w:rPr>
          <w:sz w:val="32"/>
          <w:szCs w:val="32"/>
        </w:rPr>
      </w:pP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宋体" w:hAnsi="宋体" w:eastAsia="宋体" w:cs="宋体"/>
          <w:sz w:val="32"/>
          <w:lang w:val="en-US" w:eastAsia="zh-CN"/>
        </w:rPr>
      </w:pPr>
      <w:r>
        <w:rPr>
          <w:rFonts w:hint="eastAsia" w:ascii="宋体" w:hAnsi="宋体" w:eastAsia="宋体" w:cs="宋体"/>
          <w:sz w:val="32"/>
          <w:szCs w:val="32"/>
        </w:rPr>
        <w:tab/>
      </w:r>
      <w:r>
        <w:rPr>
          <w:rFonts w:hint="eastAsia" w:ascii="宋体" w:hAnsi="宋体" w:eastAsia="宋体" w:cs="宋体"/>
          <w:sz w:val="32"/>
        </w:rPr>
        <w:t>根据上述职责，</w:t>
      </w:r>
      <w:r>
        <w:rPr>
          <w:rFonts w:hint="eastAsia" w:ascii="宋体" w:hAnsi="宋体" w:eastAsia="宋体" w:cs="宋体"/>
          <w:sz w:val="32"/>
          <w:lang w:val="en-US" w:eastAsia="zh-CN"/>
        </w:rPr>
        <w:t>梨树县森林病虫害防治中心</w:t>
      </w:r>
      <w:r>
        <w:rPr>
          <w:rFonts w:hint="eastAsia" w:ascii="宋体" w:hAnsi="宋体" w:eastAsia="宋体" w:cs="宋体"/>
          <w:sz w:val="32"/>
          <w:szCs w:val="30"/>
        </w:rPr>
        <w:t>（部门标准名称）</w:t>
      </w:r>
      <w:r>
        <w:rPr>
          <w:rFonts w:hint="eastAsia" w:ascii="宋体" w:hAnsi="宋体" w:eastAsia="宋体" w:cs="宋体"/>
          <w:sz w:val="32"/>
        </w:rPr>
        <w:t>内设</w:t>
      </w:r>
      <w:r>
        <w:rPr>
          <w:rFonts w:hint="eastAsia" w:ascii="宋体" w:hAnsi="宋体" w:eastAsia="宋体" w:cs="宋体"/>
          <w:sz w:val="32"/>
          <w:szCs w:val="30"/>
        </w:rPr>
        <w:t xml:space="preserve">  </w:t>
      </w:r>
      <w:r>
        <w:rPr>
          <w:rFonts w:hint="eastAsia" w:ascii="宋体" w:hAnsi="宋体" w:eastAsia="宋体" w:cs="宋体"/>
          <w:sz w:val="32"/>
          <w:szCs w:val="30"/>
          <w:lang w:val="en-US" w:eastAsia="zh-CN"/>
        </w:rPr>
        <w:t>6</w:t>
      </w:r>
      <w:r>
        <w:rPr>
          <w:rFonts w:hint="eastAsia" w:ascii="宋体" w:hAnsi="宋体" w:eastAsia="宋体" w:cs="宋体"/>
          <w:sz w:val="32"/>
        </w:rPr>
        <w:t>个</w:t>
      </w:r>
      <w:r>
        <w:rPr>
          <w:rFonts w:hint="eastAsia" w:ascii="宋体" w:hAnsi="宋体" w:eastAsia="宋体" w:cs="宋体"/>
          <w:sz w:val="32"/>
          <w:lang w:val="en-US" w:eastAsia="zh-CN"/>
        </w:rPr>
        <w:t>科室</w:t>
      </w:r>
      <w:r>
        <w:rPr>
          <w:rFonts w:hint="eastAsia" w:ascii="宋体" w:hAnsi="宋体" w:eastAsia="宋体" w:cs="宋体"/>
          <w:sz w:val="32"/>
        </w:rPr>
        <w:t>，分别为</w:t>
      </w:r>
      <w:r>
        <w:rPr>
          <w:rFonts w:hint="eastAsia" w:ascii="宋体" w:hAnsi="宋体" w:eastAsia="宋体" w:cs="宋体"/>
          <w:sz w:val="32"/>
          <w:lang w:val="en-US" w:eastAsia="zh-CN"/>
        </w:rPr>
        <w:t>站长室、书记室、财务室、检疫室、测报防治室</w:t>
      </w:r>
      <w:r>
        <w:rPr>
          <w:rFonts w:hint="eastAsia" w:ascii="宋体" w:hAnsi="宋体" w:eastAsia="宋体" w:cs="宋体"/>
          <w:sz w:val="32"/>
        </w:rPr>
        <w:t>。</w:t>
      </w:r>
      <w:r>
        <w:rPr>
          <w:rFonts w:hint="eastAsia" w:ascii="宋体" w:hAnsi="宋体" w:eastAsia="宋体" w:cs="宋体"/>
          <w:sz w:val="32"/>
          <w:lang w:val="en-US" w:eastAsia="zh-CN"/>
        </w:rPr>
        <w:t>检疫实验室档案室。</w:t>
      </w:r>
    </w:p>
    <w:p>
      <w:pPr>
        <w:ind w:firstLine="640" w:firstLineChars="200"/>
        <w:rPr>
          <w:rFonts w:hint="eastAsia" w:ascii="宋体" w:hAnsi="宋体" w:eastAsia="宋体" w:cs="宋体"/>
          <w:sz w:val="32"/>
        </w:rPr>
      </w:pPr>
      <w:r>
        <w:rPr>
          <w:rFonts w:hint="eastAsia" w:ascii="宋体" w:hAnsi="宋体" w:eastAsia="宋体" w:cs="宋体"/>
          <w:sz w:val="32"/>
        </w:rPr>
        <w:t>纳入</w:t>
      </w:r>
      <w:r>
        <w:rPr>
          <w:rFonts w:hint="eastAsia" w:ascii="宋体" w:hAnsi="宋体" w:eastAsia="宋体" w:cs="宋体"/>
          <w:sz w:val="32"/>
          <w:lang w:val="en-US" w:eastAsia="zh-CN"/>
        </w:rPr>
        <w:t>梨树县森林病虫害防治中心</w:t>
      </w:r>
      <w:r>
        <w:rPr>
          <w:rFonts w:hint="eastAsia" w:ascii="宋体" w:hAnsi="宋体" w:eastAsia="宋体" w:cs="宋体"/>
          <w:sz w:val="32"/>
        </w:rPr>
        <w:t>2021年度部门决算编制范围的单位</w:t>
      </w:r>
      <w:r>
        <w:rPr>
          <w:rFonts w:hint="eastAsia" w:ascii="宋体" w:hAnsi="宋体" w:eastAsia="宋体" w:cs="宋体"/>
          <w:sz w:val="32"/>
          <w:lang w:val="en-US" w:eastAsia="zh-CN"/>
        </w:rPr>
        <w:t>一个：梨树县森林病虫害防治中心。</w:t>
      </w:r>
    </w:p>
    <w:p>
      <w:pPr>
        <w:ind w:firstLine="640" w:firstLineChars="200"/>
        <w:rPr>
          <w:rFonts w:hint="eastAsia" w:ascii="仿宋" w:hAnsi="仿宋" w:eastAsia="仿宋"/>
          <w:sz w:val="32"/>
        </w:rPr>
      </w:pP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232.61</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年预算增加（减少）  </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232.61</w:t>
      </w:r>
      <w:r>
        <w:rPr>
          <w:rFonts w:hint="eastAsia" w:ascii="宋体"/>
          <w:sz w:val="32"/>
          <w:szCs w:val="32"/>
        </w:rPr>
        <w:t xml:space="preserve">   万元，其中：本年收入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232.61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232.61</w:t>
      </w:r>
      <w:r>
        <w:rPr>
          <w:rFonts w:hint="eastAsia" w:ascii="宋体"/>
          <w:sz w:val="32"/>
          <w:szCs w:val="32"/>
        </w:rPr>
        <w:t xml:space="preserve">    万元，其中：基本支出   </w:t>
      </w:r>
      <w:r>
        <w:rPr>
          <w:rFonts w:hint="eastAsia" w:ascii="宋体"/>
          <w:sz w:val="32"/>
          <w:szCs w:val="32"/>
          <w:lang w:val="en-US" w:eastAsia="zh-CN"/>
        </w:rPr>
        <w:t>182.61</w:t>
      </w:r>
      <w:r>
        <w:rPr>
          <w:rFonts w:hint="eastAsia" w:ascii="宋体"/>
          <w:sz w:val="32"/>
          <w:szCs w:val="32"/>
        </w:rPr>
        <w:t xml:space="preserve">  万元，占  </w:t>
      </w:r>
      <w:r>
        <w:rPr>
          <w:rFonts w:hint="eastAsia" w:ascii="宋体"/>
          <w:sz w:val="32"/>
          <w:szCs w:val="32"/>
          <w:lang w:val="en-US" w:eastAsia="zh-CN"/>
        </w:rPr>
        <w:t>78.5</w:t>
      </w:r>
      <w:r>
        <w:rPr>
          <w:rFonts w:hint="eastAsia" w:ascii="宋体"/>
          <w:sz w:val="32"/>
          <w:szCs w:val="32"/>
        </w:rPr>
        <w:t xml:space="preserve">  %；项目支出  </w:t>
      </w:r>
      <w:r>
        <w:rPr>
          <w:rFonts w:hint="eastAsia" w:ascii="宋体"/>
          <w:sz w:val="32"/>
          <w:szCs w:val="32"/>
          <w:lang w:val="en-US" w:eastAsia="zh-CN"/>
        </w:rPr>
        <w:t>50</w:t>
      </w:r>
      <w:r>
        <w:rPr>
          <w:rFonts w:hint="eastAsia" w:ascii="宋体"/>
          <w:sz w:val="32"/>
          <w:szCs w:val="32"/>
        </w:rPr>
        <w:t xml:space="preserve">    万元，占   </w:t>
      </w:r>
      <w:r>
        <w:rPr>
          <w:rFonts w:hint="eastAsia" w:ascii="宋体"/>
          <w:sz w:val="32"/>
          <w:szCs w:val="32"/>
          <w:lang w:val="en-US" w:eastAsia="zh-CN"/>
        </w:rPr>
        <w:t>21.5</w:t>
      </w:r>
      <w:r>
        <w:rPr>
          <w:rFonts w:hint="eastAsia" w:ascii="宋体"/>
          <w:sz w:val="32"/>
          <w:szCs w:val="32"/>
        </w:rPr>
        <w:t xml:space="preserve"> %。基本支出中，人员经费  </w:t>
      </w:r>
      <w:r>
        <w:rPr>
          <w:rFonts w:hint="eastAsia" w:ascii="宋体"/>
          <w:sz w:val="32"/>
          <w:szCs w:val="32"/>
          <w:lang w:val="en-US" w:eastAsia="zh-CN"/>
        </w:rPr>
        <w:t>182.61</w:t>
      </w:r>
      <w:r>
        <w:rPr>
          <w:rFonts w:hint="eastAsia" w:ascii="宋体"/>
          <w:sz w:val="32"/>
          <w:szCs w:val="32"/>
        </w:rPr>
        <w:t xml:space="preserve"> 万元，占</w:t>
      </w:r>
      <w:r>
        <w:rPr>
          <w:rFonts w:hint="eastAsia" w:ascii="宋体"/>
          <w:sz w:val="32"/>
          <w:szCs w:val="32"/>
          <w:lang w:val="en-US" w:eastAsia="zh-CN"/>
        </w:rPr>
        <w:t>78.5</w:t>
      </w:r>
      <w:r>
        <w:rPr>
          <w:rFonts w:hint="eastAsia" w:ascii="宋体"/>
          <w:sz w:val="32"/>
          <w:szCs w:val="32"/>
        </w:rPr>
        <w:t xml:space="preserve">   %；公用经费   </w:t>
      </w:r>
      <w:r>
        <w:rPr>
          <w:rFonts w:hint="eastAsia" w:ascii="宋体"/>
          <w:sz w:val="32"/>
          <w:szCs w:val="32"/>
          <w:lang w:val="en-US" w:eastAsia="zh-CN"/>
        </w:rPr>
        <w:t>50</w:t>
      </w:r>
      <w:r>
        <w:rPr>
          <w:rFonts w:hint="eastAsia" w:ascii="宋体"/>
          <w:sz w:val="32"/>
          <w:szCs w:val="32"/>
        </w:rPr>
        <w:t xml:space="preserve"> 万元，占  </w:t>
      </w:r>
      <w:r>
        <w:rPr>
          <w:rFonts w:hint="eastAsia" w:ascii="宋体"/>
          <w:sz w:val="32"/>
          <w:szCs w:val="32"/>
          <w:lang w:val="en-US" w:eastAsia="zh-CN"/>
        </w:rPr>
        <w:t>21.5</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232.61</w:t>
      </w:r>
      <w:r>
        <w:rPr>
          <w:rFonts w:hint="eastAsia" w:ascii="宋体"/>
          <w:sz w:val="32"/>
          <w:szCs w:val="32"/>
        </w:rPr>
        <w:t xml:space="preserve">   万元，其中：一般公共预算拨款  </w:t>
      </w:r>
      <w:r>
        <w:rPr>
          <w:rFonts w:hint="eastAsia" w:ascii="宋体"/>
          <w:sz w:val="32"/>
          <w:szCs w:val="32"/>
          <w:lang w:val="en-US" w:eastAsia="zh-CN"/>
        </w:rPr>
        <w:t>232.61</w:t>
      </w:r>
      <w:r>
        <w:rPr>
          <w:rFonts w:hint="eastAsia" w:ascii="宋体"/>
          <w:sz w:val="32"/>
          <w:szCs w:val="32"/>
        </w:rPr>
        <w:t xml:space="preserve">    万元。支出包括：（根据财政拨款收支预算表中的支出项填写，</w:t>
      </w:r>
      <w:r>
        <w:rPr>
          <w:rFonts w:hint="eastAsia" w:ascii="宋体"/>
          <w:sz w:val="32"/>
          <w:szCs w:val="32"/>
          <w:lang w:val="en-US" w:eastAsia="zh-CN"/>
        </w:rPr>
        <w:t>养老保险支出15.67万元，卫生健康支出7.72万元，农林水支出186.8万元，住房公积金支出20.88万元，其他社会保障和就业支出1.55万元。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232.61</w:t>
      </w:r>
      <w:r>
        <w:rPr>
          <w:rFonts w:hint="eastAsia" w:ascii="宋体"/>
          <w:sz w:val="32"/>
          <w:szCs w:val="32"/>
        </w:rPr>
        <w:t xml:space="preserve">   万元，其中：基本支出 </w:t>
      </w:r>
      <w:r>
        <w:rPr>
          <w:rFonts w:hint="eastAsia" w:ascii="宋体"/>
          <w:sz w:val="32"/>
          <w:szCs w:val="32"/>
          <w:lang w:val="en-US" w:eastAsia="zh-CN"/>
        </w:rPr>
        <w:t>182.61</w:t>
      </w:r>
      <w:r>
        <w:rPr>
          <w:rFonts w:hint="eastAsia" w:ascii="宋体"/>
          <w:sz w:val="32"/>
          <w:szCs w:val="32"/>
        </w:rPr>
        <w:t xml:space="preserve">    万元，占 </w:t>
      </w:r>
      <w:r>
        <w:rPr>
          <w:rFonts w:hint="eastAsia" w:ascii="宋体"/>
          <w:sz w:val="32"/>
          <w:szCs w:val="32"/>
          <w:lang w:val="en-US" w:eastAsia="zh-CN"/>
        </w:rPr>
        <w:t>78.5</w:t>
      </w:r>
      <w:r>
        <w:rPr>
          <w:rFonts w:hint="eastAsia" w:ascii="宋体"/>
          <w:sz w:val="32"/>
          <w:szCs w:val="32"/>
        </w:rPr>
        <w:t xml:space="preserve">  %；项目支出 </w:t>
      </w:r>
      <w:r>
        <w:rPr>
          <w:rFonts w:hint="eastAsia" w:ascii="宋体"/>
          <w:sz w:val="32"/>
          <w:szCs w:val="32"/>
          <w:lang w:val="en-US" w:eastAsia="zh-CN"/>
        </w:rPr>
        <w:t>50</w:t>
      </w:r>
      <w:r>
        <w:rPr>
          <w:rFonts w:hint="eastAsia" w:ascii="宋体"/>
          <w:sz w:val="32"/>
          <w:szCs w:val="32"/>
        </w:rPr>
        <w:t xml:space="preserve">     万元，占 </w:t>
      </w:r>
      <w:r>
        <w:rPr>
          <w:rFonts w:hint="eastAsia" w:ascii="宋体"/>
          <w:sz w:val="32"/>
          <w:szCs w:val="32"/>
          <w:lang w:val="en-US" w:eastAsia="zh-CN"/>
        </w:rPr>
        <w:t>21.5</w:t>
      </w:r>
      <w:r>
        <w:rPr>
          <w:rFonts w:hint="eastAsia" w:ascii="宋体"/>
          <w:sz w:val="32"/>
          <w:szCs w:val="32"/>
        </w:rPr>
        <w:t xml:space="preserve">  %。基本支出中，人员经费   </w:t>
      </w:r>
      <w:r>
        <w:rPr>
          <w:rFonts w:hint="eastAsia" w:ascii="宋体"/>
          <w:sz w:val="32"/>
          <w:szCs w:val="32"/>
          <w:lang w:val="en-US" w:eastAsia="zh-CN"/>
        </w:rPr>
        <w:t>182.61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50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万元，其中：人员经费   </w:t>
      </w:r>
      <w:r>
        <w:rPr>
          <w:rFonts w:hint="eastAsia" w:ascii="宋体"/>
          <w:sz w:val="32"/>
          <w:szCs w:val="32"/>
          <w:lang w:val="en-US" w:eastAsia="zh-CN"/>
        </w:rPr>
        <w:t>182.61</w:t>
      </w:r>
      <w:r>
        <w:rPr>
          <w:rFonts w:hint="eastAsia" w:ascii="宋体"/>
          <w:sz w:val="32"/>
          <w:szCs w:val="32"/>
        </w:rPr>
        <w:t xml:space="preserve">  万元，主要包括：基本工资</w:t>
      </w:r>
      <w:r>
        <w:rPr>
          <w:rFonts w:hint="eastAsia" w:ascii="宋体"/>
          <w:sz w:val="32"/>
          <w:szCs w:val="32"/>
          <w:lang w:val="en-US" w:eastAsia="zh-CN"/>
        </w:rPr>
        <w:t>136.8万元</w:t>
      </w:r>
      <w:r>
        <w:rPr>
          <w:rFonts w:hint="eastAsia" w:ascii="宋体"/>
          <w:sz w:val="32"/>
          <w:szCs w:val="32"/>
        </w:rPr>
        <w:t>、津贴补贴、奖金、绩效工资、机关事业单位基本养老保险缴费</w:t>
      </w:r>
      <w:r>
        <w:rPr>
          <w:rFonts w:hint="eastAsia" w:ascii="宋体"/>
          <w:sz w:val="32"/>
          <w:szCs w:val="32"/>
          <w:lang w:val="en-US" w:eastAsia="zh-CN"/>
        </w:rPr>
        <w:t>20.88万元</w:t>
      </w:r>
      <w:r>
        <w:rPr>
          <w:rFonts w:hint="eastAsia" w:ascii="宋体"/>
          <w:sz w:val="32"/>
          <w:szCs w:val="32"/>
        </w:rPr>
        <w:t>、职工基本医疗保险缴费</w:t>
      </w:r>
      <w:r>
        <w:rPr>
          <w:rFonts w:hint="eastAsia" w:ascii="宋体"/>
          <w:sz w:val="32"/>
          <w:szCs w:val="32"/>
          <w:lang w:val="en-US" w:eastAsia="zh-CN"/>
        </w:rPr>
        <w:t>7.72万元，</w:t>
      </w:r>
      <w:r>
        <w:rPr>
          <w:rFonts w:hint="eastAsia" w:ascii="宋体"/>
          <w:sz w:val="32"/>
          <w:szCs w:val="32"/>
        </w:rPr>
        <w:t>其他社会保障缴费</w:t>
      </w:r>
      <w:r>
        <w:rPr>
          <w:rFonts w:hint="eastAsia" w:ascii="宋体"/>
          <w:sz w:val="32"/>
          <w:szCs w:val="32"/>
          <w:lang w:val="en-US" w:eastAsia="zh-CN"/>
        </w:rPr>
        <w:t>1.55万元</w:t>
      </w:r>
      <w:r>
        <w:rPr>
          <w:rFonts w:hint="eastAsia" w:ascii="宋体"/>
          <w:sz w:val="32"/>
          <w:szCs w:val="32"/>
        </w:rPr>
        <w:t>、住房公积金</w:t>
      </w:r>
      <w:r>
        <w:rPr>
          <w:rFonts w:hint="eastAsia" w:ascii="宋体"/>
          <w:sz w:val="32"/>
          <w:szCs w:val="32"/>
          <w:lang w:val="en-US" w:eastAsia="zh-CN"/>
        </w:rPr>
        <w:t>15.67万元</w:t>
      </w:r>
      <w:r>
        <w:rPr>
          <w:rFonts w:hint="eastAsia" w:ascii="宋体"/>
          <w:sz w:val="32"/>
          <w:szCs w:val="32"/>
        </w:rPr>
        <w:t>。</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 xml:space="preserve">公用经费   </w:t>
      </w:r>
      <w:r>
        <w:rPr>
          <w:rFonts w:hint="eastAsia" w:ascii="宋体"/>
          <w:sz w:val="32"/>
          <w:szCs w:val="32"/>
          <w:lang w:val="en-US" w:eastAsia="zh-CN"/>
        </w:rPr>
        <w:t>50</w:t>
      </w:r>
      <w:r>
        <w:rPr>
          <w:rFonts w:hint="eastAsia" w:ascii="宋体"/>
          <w:sz w:val="32"/>
          <w:szCs w:val="32"/>
        </w:rPr>
        <w:t xml:space="preserve">  万元，主要包括：办公费</w:t>
      </w:r>
      <w:r>
        <w:rPr>
          <w:rFonts w:hint="eastAsia" w:ascii="宋体"/>
          <w:sz w:val="32"/>
          <w:szCs w:val="32"/>
          <w:lang w:val="en-US" w:eastAsia="zh-CN"/>
        </w:rPr>
        <w:t>10万元</w:t>
      </w:r>
      <w:r>
        <w:rPr>
          <w:rFonts w:hint="eastAsia" w:ascii="宋体"/>
          <w:sz w:val="32"/>
          <w:szCs w:val="32"/>
        </w:rPr>
        <w:t>、印刷费</w:t>
      </w:r>
      <w:r>
        <w:rPr>
          <w:rFonts w:hint="eastAsia" w:ascii="宋体"/>
          <w:sz w:val="32"/>
          <w:szCs w:val="32"/>
          <w:lang w:val="en-US" w:eastAsia="zh-CN"/>
        </w:rPr>
        <w:t>5万元</w:t>
      </w:r>
      <w:r>
        <w:rPr>
          <w:rFonts w:hint="eastAsia" w:ascii="宋体"/>
          <w:sz w:val="32"/>
          <w:szCs w:val="32"/>
        </w:rPr>
        <w:t>、差旅费</w:t>
      </w:r>
      <w:r>
        <w:rPr>
          <w:rFonts w:hint="eastAsia" w:ascii="宋体"/>
          <w:sz w:val="32"/>
          <w:szCs w:val="32"/>
          <w:lang w:val="en-US" w:eastAsia="zh-CN"/>
        </w:rPr>
        <w:t>5万元</w:t>
      </w:r>
      <w:r>
        <w:rPr>
          <w:rFonts w:hint="eastAsia" w:ascii="宋体"/>
          <w:sz w:val="32"/>
          <w:szCs w:val="32"/>
        </w:rPr>
        <w:t>、劳务费</w:t>
      </w:r>
      <w:r>
        <w:rPr>
          <w:rFonts w:hint="eastAsia" w:ascii="宋体"/>
          <w:sz w:val="32"/>
          <w:szCs w:val="32"/>
          <w:lang w:val="en-US" w:eastAsia="zh-CN"/>
        </w:rPr>
        <w:t>9万元</w:t>
      </w:r>
      <w:r>
        <w:rPr>
          <w:rFonts w:hint="eastAsia" w:ascii="宋体"/>
          <w:sz w:val="32"/>
          <w:szCs w:val="32"/>
        </w:rPr>
        <w:t>、公务用车运行维护费</w:t>
      </w:r>
      <w:r>
        <w:rPr>
          <w:rFonts w:hint="eastAsia" w:ascii="宋体"/>
          <w:sz w:val="32"/>
          <w:szCs w:val="32"/>
          <w:lang w:val="en-US" w:eastAsia="zh-CN"/>
        </w:rPr>
        <w:t>3万元</w:t>
      </w:r>
      <w:r>
        <w:rPr>
          <w:rFonts w:hint="eastAsia" w:ascii="宋体"/>
          <w:sz w:val="32"/>
          <w:szCs w:val="32"/>
        </w:rPr>
        <w:t>、其他商品和服务支出</w:t>
      </w:r>
      <w:r>
        <w:rPr>
          <w:rFonts w:hint="eastAsia" w:ascii="宋体"/>
          <w:sz w:val="32"/>
          <w:szCs w:val="32"/>
          <w:lang w:val="en-US" w:eastAsia="zh-CN"/>
        </w:rPr>
        <w:t>3万元</w:t>
      </w:r>
      <w:r>
        <w:rPr>
          <w:rFonts w:hint="eastAsia" w:ascii="宋体"/>
          <w:sz w:val="32"/>
          <w:szCs w:val="32"/>
        </w:rPr>
        <w:t>。</w:t>
      </w:r>
      <w:r>
        <w:rPr>
          <w:rFonts w:hint="eastAsia" w:ascii="宋体"/>
          <w:sz w:val="32"/>
          <w:szCs w:val="32"/>
          <w:lang w:val="en-US" w:eastAsia="zh-CN"/>
        </w:rPr>
        <w:t>专用材料15万元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3</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1、因公出国（境）费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2、公务接待费     万元，比</w:t>
      </w:r>
      <w:r>
        <w:rPr>
          <w:rFonts w:hint="eastAsia" w:ascii="宋体"/>
          <w:sz w:val="32"/>
          <w:szCs w:val="32"/>
          <w:lang w:eastAsia="zh-CN"/>
        </w:rPr>
        <w:t>2020</w:t>
      </w:r>
      <w:r>
        <w:rPr>
          <w:rFonts w:hint="eastAsia" w:ascii="宋体"/>
          <w:sz w:val="32"/>
          <w:szCs w:val="32"/>
        </w:rPr>
        <w:t>年预算与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3、公务用车购置及运行费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3</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年预算与</w:t>
      </w:r>
      <w:r>
        <w:rPr>
          <w:rFonts w:hint="eastAsia" w:ascii="宋体"/>
          <w:sz w:val="32"/>
          <w:szCs w:val="32"/>
          <w:lang w:eastAsia="zh-CN"/>
        </w:rPr>
        <w:t>2020</w:t>
      </w:r>
      <w:r>
        <w:rPr>
          <w:rFonts w:hint="eastAsia" w:ascii="宋体"/>
          <w:sz w:val="32"/>
          <w:szCs w:val="32"/>
        </w:rPr>
        <w:t>年数持平），主要原因是        ；公务用车购置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w:t>
      </w:r>
      <w:r>
        <w:rPr>
          <w:rFonts w:hint="default" w:ascii="宋体"/>
          <w:sz w:val="32"/>
          <w:szCs w:val="32"/>
          <w:lang w:eastAsia="zh-CN"/>
        </w:rPr>
        <w:t xml:space="preserve"> 万元，其中：基本支出</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xml:space="preserve">%；项目支出 </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基本支出中，人员经费</w:t>
      </w:r>
      <w:r>
        <w:rPr>
          <w:rFonts w:hint="eastAsia" w:ascii="宋体"/>
          <w:sz w:val="32"/>
          <w:szCs w:val="32"/>
          <w:lang w:val="en-US" w:eastAsia="zh-CN"/>
        </w:rPr>
        <w:t xml:space="preserve">    </w:t>
      </w:r>
      <w:r>
        <w:rPr>
          <w:rFonts w:hint="default" w:ascii="宋体"/>
          <w:sz w:val="32"/>
          <w:szCs w:val="32"/>
          <w:lang w:eastAsia="zh-CN"/>
        </w:rPr>
        <w:t xml:space="preserve">万元，占 </w:t>
      </w:r>
      <w:r>
        <w:rPr>
          <w:rFonts w:hint="eastAsia" w:ascii="宋体"/>
          <w:sz w:val="32"/>
          <w:szCs w:val="32"/>
          <w:lang w:val="en-US" w:eastAsia="zh-CN"/>
        </w:rPr>
        <w:t xml:space="preserve">  </w:t>
      </w:r>
      <w:r>
        <w:rPr>
          <w:rFonts w:hint="default" w:ascii="宋体"/>
          <w:sz w:val="32"/>
          <w:szCs w:val="32"/>
          <w:lang w:eastAsia="zh-CN"/>
        </w:rPr>
        <w:t>%；公用经费</w:t>
      </w:r>
      <w:r>
        <w:rPr>
          <w:rFonts w:hint="eastAsia" w:ascii="宋体"/>
          <w:sz w:val="32"/>
          <w:szCs w:val="32"/>
          <w:lang w:val="en-US" w:eastAsia="zh-CN"/>
        </w:rPr>
        <w:t xml:space="preserve">   万元，占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   家行政单位，机关运行经费财政拨款预算     万元，比</w:t>
      </w:r>
      <w:r>
        <w:rPr>
          <w:rFonts w:hint="eastAsia" w:ascii="宋体"/>
          <w:sz w:val="32"/>
          <w:szCs w:val="32"/>
          <w:lang w:eastAsia="zh-CN"/>
        </w:rPr>
        <w:t>2021</w:t>
      </w:r>
      <w:r>
        <w:rPr>
          <w:rFonts w:hint="eastAsia" w:ascii="宋体"/>
          <w:sz w:val="32"/>
          <w:szCs w:val="32"/>
        </w:rPr>
        <w:t>年预算增加    万元，增长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万元，其中：政府采购货物预算   万元，政府采购工作预算  万元，政府采购服务预算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辆，其中，领导干部用车  辆、一般公务用车  辆、一般执法执勤用车   辆、特种专业技术用车  1 辆、其他用车  辆。单位价值50万元以上通用设备   台（套），单位价值100万元以上专用设备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1</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50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YxMTVkYTM0NThkZDA1NzUwMGJkZGQxMWU4NjU2ZTMifQ=="/>
  </w:docVars>
  <w:rsids>
    <w:rsidRoot w:val="00172A27"/>
    <w:rsid w:val="02F048C9"/>
    <w:rsid w:val="06D15754"/>
    <w:rsid w:val="1D6A7758"/>
    <w:rsid w:val="20E93251"/>
    <w:rsid w:val="215607A9"/>
    <w:rsid w:val="25904432"/>
    <w:rsid w:val="374528B4"/>
    <w:rsid w:val="3B58491D"/>
    <w:rsid w:val="430D74B0"/>
    <w:rsid w:val="70534050"/>
    <w:rsid w:val="730D197E"/>
    <w:rsid w:val="7DE86DC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3116</Words>
  <Characters>3360</Characters>
  <Lines>25</Lines>
  <Paragraphs>7</Paragraphs>
  <TotalTime>35</TotalTime>
  <ScaleCrop>false</ScaleCrop>
  <LinksUpToDate>false</LinksUpToDate>
  <CharactersWithSpaces>4020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2022-09-08T06:56:17Z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1844F93B604844E6BB2D8F2065DE7120</vt:lpwstr>
  </property>
</Properties>
</file>